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297FE5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297FE5">
        <w:rPr>
          <w:rFonts w:ascii="Corbel" w:hAnsi="Corbel"/>
          <w:bCs/>
          <w:i/>
        </w:rPr>
        <w:t>23</w:t>
      </w:r>
    </w:p>
    <w:p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C3B38" w:rsidRDefault="007F6E72" w:rsidP="00AC3B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C3B38">
        <w:rPr>
          <w:rFonts w:ascii="Corbel" w:hAnsi="Corbel"/>
          <w:i/>
          <w:smallCaps/>
          <w:sz w:val="24"/>
          <w:szCs w:val="24"/>
        </w:rPr>
        <w:t>2024-2027</w:t>
      </w:r>
    </w:p>
    <w:p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7F6E72" w:rsidRDefault="00A51B8E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bookmarkStart w:id="0" w:name="_GoBack"/>
      <w:bookmarkEnd w:id="0"/>
      <w:r w:rsidR="007F6E72" w:rsidRPr="00EA4832">
        <w:rPr>
          <w:rFonts w:ascii="Corbel" w:hAnsi="Corbel"/>
          <w:i/>
          <w:sz w:val="20"/>
          <w:szCs w:val="20"/>
        </w:rPr>
        <w:t>(skrajne daty</w:t>
      </w:r>
      <w:r w:rsidR="007F6E72" w:rsidRPr="00EA4832">
        <w:rPr>
          <w:rFonts w:ascii="Corbel" w:hAnsi="Corbel"/>
          <w:sz w:val="20"/>
          <w:szCs w:val="20"/>
        </w:rPr>
        <w:t>)</w:t>
      </w:r>
    </w:p>
    <w:p w:rsidR="007F6E72" w:rsidRPr="00EA4832" w:rsidRDefault="007F6E72" w:rsidP="002C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65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224D3">
        <w:rPr>
          <w:rFonts w:ascii="Corbel" w:hAnsi="Corbel"/>
          <w:sz w:val="20"/>
          <w:szCs w:val="20"/>
        </w:rPr>
        <w:t>202</w:t>
      </w:r>
      <w:r w:rsidR="00AC3B38">
        <w:rPr>
          <w:rFonts w:ascii="Corbel" w:hAnsi="Corbel"/>
          <w:sz w:val="20"/>
          <w:szCs w:val="20"/>
        </w:rPr>
        <w:t>4</w:t>
      </w:r>
      <w:r w:rsidR="000224D3">
        <w:rPr>
          <w:rFonts w:ascii="Corbel" w:hAnsi="Corbel"/>
          <w:sz w:val="20"/>
          <w:szCs w:val="20"/>
        </w:rPr>
        <w:t>/20</w:t>
      </w:r>
      <w:r w:rsidR="00AC3B38">
        <w:rPr>
          <w:rFonts w:ascii="Corbel" w:hAnsi="Corbel"/>
          <w:sz w:val="20"/>
          <w:szCs w:val="20"/>
        </w:rPr>
        <w:t>25</w:t>
      </w:r>
      <w:r w:rsidR="002C75BB">
        <w:rPr>
          <w:rFonts w:ascii="Corbel" w:hAnsi="Corbel"/>
          <w:sz w:val="20"/>
          <w:szCs w:val="20"/>
        </w:rPr>
        <w:tab/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F6E72" w:rsidRPr="009C54AE" w:rsidRDefault="00700143" w:rsidP="007001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6E72" w:rsidRPr="009C54AE" w:rsidRDefault="00087BF7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6E72" w:rsidRPr="009C54AE" w:rsidRDefault="00F42D9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6E7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A49B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6E72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  <w:r w:rsidR="00521C0D">
              <w:rPr>
                <w:rFonts w:ascii="Corbel" w:hAnsi="Corbel"/>
                <w:b w:val="0"/>
                <w:sz w:val="24"/>
                <w:szCs w:val="24"/>
              </w:rPr>
              <w:t xml:space="preserve"> – wcześniej</w:t>
            </w:r>
          </w:p>
          <w:p w:rsidR="00521C0D" w:rsidRPr="009C54AE" w:rsidRDefault="00521C0D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 - obecnie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F42D9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Zainteresowanie relacjami interpersonalnymi i procesem komunikowania się, pozytywna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</w:t>
            </w:r>
            <w:r w:rsidR="00E113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omunikowania się.</w:t>
            </w:r>
          </w:p>
        </w:tc>
      </w:tr>
    </w:tbl>
    <w:p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:rsidTr="0014439E">
        <w:tc>
          <w:tcPr>
            <w:tcW w:w="168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BB3834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7F6E72" w:rsidRPr="009C54AE" w:rsidRDefault="00BB3834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F6E72" w:rsidRDefault="00BB3834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14439E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E113F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niewerbalna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–wyrażanie zrozumienia w procesie porozumiewania się.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Asertywność</w:t>
            </w:r>
            <w:r w:rsidR="00E113F2">
              <w:rPr>
                <w:rFonts w:ascii="Corbel" w:hAnsi="Corbel"/>
                <w:sz w:val="24"/>
                <w:szCs w:val="24"/>
              </w:rPr>
              <w:t xml:space="preserve">  i jej cechy.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Klimat dobrego porozumiewania się (model J. Gibba)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:rsidTr="00DA3DF3">
        <w:tc>
          <w:tcPr>
            <w:tcW w:w="1962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366F53" w:rsidRDefault="00366F53" w:rsidP="00366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zajęciach.</w:t>
            </w:r>
          </w:p>
          <w:p w:rsidR="00366F53" w:rsidRDefault="00366F53" w:rsidP="00366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sa przeliczane na procenty, którym odpowiadają oceny: </w:t>
            </w:r>
          </w:p>
          <w:p w:rsidR="00366F53" w:rsidRDefault="00366F53" w:rsidP="00366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:rsidR="00366F53" w:rsidRDefault="00366F53" w:rsidP="00366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:rsidR="00366F53" w:rsidRDefault="00366F53" w:rsidP="00366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:rsidR="00366F53" w:rsidRDefault="00366F53" w:rsidP="00366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:rsidR="00366F53" w:rsidRDefault="00366F53" w:rsidP="00366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:rsidR="00366F53" w:rsidRPr="009C54AE" w:rsidRDefault="00366F53" w:rsidP="00366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F6E72" w:rsidRPr="009C54AE" w:rsidTr="0014439E">
        <w:tc>
          <w:tcPr>
            <w:tcW w:w="4962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297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="007F6E72" w:rsidRPr="009C54AE" w:rsidRDefault="0035786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7F6E72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</w:t>
            </w:r>
            <w:r w:rsidR="007F6E72">
              <w:rPr>
                <w:rFonts w:ascii="Corbel" w:hAnsi="Corbel"/>
                <w:sz w:val="24"/>
                <w:szCs w:val="24"/>
              </w:rPr>
              <w:t>onsultacj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E72" w:rsidRDefault="00E14C7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E595C">
              <w:rPr>
                <w:rFonts w:ascii="Corbel" w:hAnsi="Corbel"/>
                <w:sz w:val="24"/>
                <w:szCs w:val="24"/>
              </w:rPr>
              <w:t>:</w:t>
            </w:r>
          </w:p>
          <w:p w:rsidR="00BE595C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BE595C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BD53FA">
              <w:rPr>
                <w:rFonts w:ascii="Corbel" w:hAnsi="Corbel"/>
                <w:sz w:val="24"/>
                <w:szCs w:val="24"/>
              </w:rPr>
              <w:t>kolokwium</w:t>
            </w:r>
          </w:p>
          <w:p w:rsidR="007F6E72" w:rsidRPr="009C54AE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 xml:space="preserve"> napisanie referatu itp.</w:t>
            </w:r>
          </w:p>
        </w:tc>
        <w:tc>
          <w:tcPr>
            <w:tcW w:w="4677" w:type="dxa"/>
          </w:tcPr>
          <w:p w:rsidR="00BE595C" w:rsidRDefault="00BE595C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E595C" w:rsidRDefault="00BE595C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E595C" w:rsidRDefault="00BE595C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14C7B">
              <w:rPr>
                <w:rFonts w:ascii="Corbel" w:hAnsi="Corbel"/>
                <w:sz w:val="24"/>
                <w:szCs w:val="24"/>
              </w:rPr>
              <w:t>2</w:t>
            </w:r>
          </w:p>
          <w:p w:rsidR="00BE595C" w:rsidRDefault="00E14C7B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7F6E72" w:rsidRPr="009C54AE" w:rsidRDefault="00E14C7B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113F2" w:rsidRDefault="00E113F2" w:rsidP="00E113F2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Rosenberg, Porozumienie bez przemocy, Wydawnictwo Czarna Owca. Warszawa 2016.</w:t>
            </w:r>
          </w:p>
          <w:p w:rsidR="00E113F2" w:rsidRPr="00A43EE4" w:rsidRDefault="00E113F2" w:rsidP="00E113F2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G. Polański, Pokolenia X i Y. Kompetencje społeczne. Mediatyzacja codzienności. Wydawnictwo Uniwersytetu rzeszowskiego, Rzeszów 2021. Rozdział: Kompetencje społeczne i uwarunkowania rozwoju.</w:t>
            </w:r>
          </w:p>
          <w:p w:rsidR="00E113F2" w:rsidRPr="00A43EE4" w:rsidRDefault="00E113F2" w:rsidP="00E113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7357">
              <w:rPr>
                <w:rFonts w:ascii="Corbel" w:hAnsi="Corbel"/>
                <w:sz w:val="24"/>
                <w:szCs w:val="24"/>
                <w:lang w:val="nb-NO"/>
              </w:rPr>
              <w:t xml:space="preserve">R. B. Adler, L.B. Rosenfeld, R.F. </w:t>
            </w:r>
            <w:r w:rsidRPr="006A7357">
              <w:rPr>
                <w:rFonts w:ascii="Corbel" w:hAnsi="Corbel"/>
                <w:i/>
                <w:sz w:val="24"/>
                <w:szCs w:val="24"/>
                <w:lang w:val="nb-NO"/>
              </w:rPr>
              <w:t xml:space="preserve">Proktor, Relacje interpersonalne.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>Proces porozumiewania się,</w:t>
            </w:r>
            <w:r w:rsidRPr="00A43EE4">
              <w:rPr>
                <w:rFonts w:ascii="Corbel" w:hAnsi="Corbel"/>
                <w:sz w:val="24"/>
                <w:szCs w:val="24"/>
              </w:rPr>
              <w:t xml:space="preserve"> D</w:t>
            </w:r>
            <w:r>
              <w:rPr>
                <w:rFonts w:ascii="Corbel" w:hAnsi="Corbel"/>
                <w:sz w:val="24"/>
                <w:szCs w:val="24"/>
              </w:rPr>
              <w:t>om Wydawniczy Rebis, Poznań 2018. Wybrane rozdziały.</w:t>
            </w:r>
          </w:p>
          <w:p w:rsidR="00B001EF" w:rsidRPr="009C54AE" w:rsidRDefault="00B001EF" w:rsidP="00E113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E113F2" w:rsidRPr="00A43EE4" w:rsidRDefault="00E113F2" w:rsidP="00E113F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113F2" w:rsidRDefault="00E113F2" w:rsidP="00E113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U. Dąbrowska, Życie towarzyskie mózgu. 21 powodów by być z ludźmi. Burda Media Polska. Warszawa 2021.</w:t>
            </w:r>
          </w:p>
          <w:p w:rsidR="00FF7EAE" w:rsidRPr="003A356E" w:rsidRDefault="00E113F2" w:rsidP="00E113F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szCs w:val="24"/>
              </w:rPr>
              <w:t>Ch. Duhigg. Siła komunikacji. Odkryj sekrety rozmów, które leczą. Wydawnictwo Naukowe PWN. Warszawa 2024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F6E72" w:rsidRDefault="007F6E72" w:rsidP="007F6E72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18A" w:rsidRDefault="00F2218A" w:rsidP="007F6E72">
      <w:pPr>
        <w:spacing w:after="0" w:line="240" w:lineRule="auto"/>
      </w:pPr>
      <w:r>
        <w:separator/>
      </w:r>
    </w:p>
  </w:endnote>
  <w:endnote w:type="continuationSeparator" w:id="0">
    <w:p w:rsidR="00F2218A" w:rsidRDefault="00F2218A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18A" w:rsidRDefault="00F2218A" w:rsidP="007F6E72">
      <w:pPr>
        <w:spacing w:after="0" w:line="240" w:lineRule="auto"/>
      </w:pPr>
      <w:r>
        <w:separator/>
      </w:r>
    </w:p>
  </w:footnote>
  <w:footnote w:type="continuationSeparator" w:id="0">
    <w:p w:rsidR="00F2218A" w:rsidRDefault="00F2218A" w:rsidP="007F6E72">
      <w:pPr>
        <w:spacing w:after="0" w:line="240" w:lineRule="auto"/>
      </w:pPr>
      <w:r>
        <w:continuationSeparator/>
      </w:r>
    </w:p>
  </w:footnote>
  <w:footnote w:id="1">
    <w:p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E72"/>
    <w:rsid w:val="000224D3"/>
    <w:rsid w:val="0002360B"/>
    <w:rsid w:val="00023866"/>
    <w:rsid w:val="00087BF7"/>
    <w:rsid w:val="000F64FD"/>
    <w:rsid w:val="0011731E"/>
    <w:rsid w:val="00152E5A"/>
    <w:rsid w:val="00166D5C"/>
    <w:rsid w:val="001E37D9"/>
    <w:rsid w:val="002973A4"/>
    <w:rsid w:val="00297FE5"/>
    <w:rsid w:val="002C75BB"/>
    <w:rsid w:val="002D5EEF"/>
    <w:rsid w:val="002E09B8"/>
    <w:rsid w:val="0035786B"/>
    <w:rsid w:val="00366F53"/>
    <w:rsid w:val="00417F5A"/>
    <w:rsid w:val="00423BCA"/>
    <w:rsid w:val="004B6BE0"/>
    <w:rsid w:val="00521C0D"/>
    <w:rsid w:val="00532B55"/>
    <w:rsid w:val="0059714D"/>
    <w:rsid w:val="005A49B3"/>
    <w:rsid w:val="005D6732"/>
    <w:rsid w:val="00612DB7"/>
    <w:rsid w:val="00632C23"/>
    <w:rsid w:val="006B0DEB"/>
    <w:rsid w:val="006D6A54"/>
    <w:rsid w:val="00700143"/>
    <w:rsid w:val="00784AA0"/>
    <w:rsid w:val="007F6E72"/>
    <w:rsid w:val="00821FAC"/>
    <w:rsid w:val="008462E3"/>
    <w:rsid w:val="00A51B8E"/>
    <w:rsid w:val="00A97741"/>
    <w:rsid w:val="00AC3B38"/>
    <w:rsid w:val="00B001EF"/>
    <w:rsid w:val="00B42EC8"/>
    <w:rsid w:val="00B730CB"/>
    <w:rsid w:val="00B7412E"/>
    <w:rsid w:val="00BB3834"/>
    <w:rsid w:val="00BD53FA"/>
    <w:rsid w:val="00BD6122"/>
    <w:rsid w:val="00BE595C"/>
    <w:rsid w:val="00C23F83"/>
    <w:rsid w:val="00C27962"/>
    <w:rsid w:val="00C97BCE"/>
    <w:rsid w:val="00CC09DE"/>
    <w:rsid w:val="00D1604B"/>
    <w:rsid w:val="00D71F5B"/>
    <w:rsid w:val="00DA3DF3"/>
    <w:rsid w:val="00DA6099"/>
    <w:rsid w:val="00DF108D"/>
    <w:rsid w:val="00E113F2"/>
    <w:rsid w:val="00E14C7B"/>
    <w:rsid w:val="00E46567"/>
    <w:rsid w:val="00E90684"/>
    <w:rsid w:val="00E97DA0"/>
    <w:rsid w:val="00EA57A9"/>
    <w:rsid w:val="00F069C2"/>
    <w:rsid w:val="00F2218A"/>
    <w:rsid w:val="00F42D98"/>
    <w:rsid w:val="00FD0114"/>
    <w:rsid w:val="00FF7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22F3"/>
  <w15:docId w15:val="{C9942A31-4DB5-4972-9575-E78E3F67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31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71F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2020-10-13T08:12:00Z</cp:lastPrinted>
  <dcterms:created xsi:type="dcterms:W3CDTF">2024-09-16T04:49:00Z</dcterms:created>
  <dcterms:modified xsi:type="dcterms:W3CDTF">2024-09-25T10:35:00Z</dcterms:modified>
</cp:coreProperties>
</file>